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2FD7" w14:textId="77777777" w:rsidR="00BE4FFE" w:rsidRPr="000C5FA2" w:rsidRDefault="00BE4FFE" w:rsidP="00BE4FFE">
      <w:pPr>
        <w:pStyle w:val="Standard"/>
        <w:spacing w:line="276" w:lineRule="auto"/>
        <w:jc w:val="right"/>
        <w:rPr>
          <w:rFonts w:cs="Times New Roman"/>
        </w:rPr>
      </w:pPr>
      <w:r w:rsidRPr="000C5FA2">
        <w:rPr>
          <w:rStyle w:val="Brak"/>
          <w:rFonts w:cs="Times New Roman"/>
          <w:b/>
          <w:bCs/>
          <w:sz w:val="21"/>
          <w:szCs w:val="21"/>
        </w:rPr>
        <w:t xml:space="preserve">Załącznik nr 2 </w:t>
      </w:r>
    </w:p>
    <w:p w14:paraId="683E1CC6" w14:textId="77777777" w:rsidR="00BE4FFE" w:rsidRPr="00623859" w:rsidRDefault="00BE4FFE" w:rsidP="00BE4FFE">
      <w:pPr>
        <w:pStyle w:val="Standard"/>
        <w:spacing w:line="276" w:lineRule="auto"/>
        <w:jc w:val="right"/>
        <w:rPr>
          <w:rFonts w:cs="Times New Roman"/>
          <w:i/>
          <w:iCs/>
        </w:rPr>
      </w:pPr>
      <w:r w:rsidRPr="00623859">
        <w:rPr>
          <w:rStyle w:val="Brak"/>
          <w:rFonts w:cs="Times New Roman"/>
          <w:b/>
          <w:bCs/>
          <w:i/>
          <w:iCs/>
          <w:color w:val="FF3333"/>
          <w:sz w:val="21"/>
          <w:szCs w:val="21"/>
          <w:u w:color="FF3333"/>
        </w:rPr>
        <w:t>OŚWIADCZENIE SKŁADANE WRAZ Z OFERTĄ</w:t>
      </w:r>
    </w:p>
    <w:p w14:paraId="31E2D7AF" w14:textId="77777777" w:rsidR="00BE4FFE" w:rsidRDefault="00BE4FFE" w:rsidP="00BE4FFE">
      <w:pPr>
        <w:spacing w:line="276" w:lineRule="auto"/>
        <w:rPr>
          <w:rStyle w:val="Brak"/>
          <w:rFonts w:eastAsia="Arial"/>
          <w:b/>
          <w:bCs/>
          <w:sz w:val="21"/>
          <w:szCs w:val="21"/>
        </w:rPr>
      </w:pPr>
    </w:p>
    <w:p w14:paraId="667922CC" w14:textId="77777777" w:rsidR="00BE4FFE" w:rsidRPr="00974942" w:rsidRDefault="00BE4FFE" w:rsidP="00BE4FFE">
      <w:pPr>
        <w:spacing w:line="276" w:lineRule="auto"/>
        <w:rPr>
          <w:rStyle w:val="Brak"/>
          <w:rFonts w:asciiTheme="majorHAnsi" w:eastAsia="Arial" w:hAnsiTheme="majorHAnsi" w:cstheme="majorHAnsi"/>
          <w:b/>
          <w:bCs/>
          <w:color w:val="auto"/>
          <w:sz w:val="21"/>
          <w:szCs w:val="21"/>
        </w:rPr>
      </w:pPr>
    </w:p>
    <w:p w14:paraId="5038DE39" w14:textId="77777777" w:rsidR="00BE4FFE" w:rsidRPr="00974942" w:rsidRDefault="00BE4FFE" w:rsidP="00BE4FFE">
      <w:pPr>
        <w:shd w:val="clear" w:color="auto" w:fill="FFFFFF"/>
        <w:jc w:val="right"/>
        <w:outlineLvl w:val="0"/>
        <w:rPr>
          <w:rFonts w:asciiTheme="majorHAnsi" w:hAnsiTheme="majorHAnsi" w:cstheme="majorHAnsi"/>
          <w:b/>
          <w:color w:val="auto"/>
        </w:rPr>
      </w:pPr>
      <w:hyperlink r:id="rId6" w:history="1">
        <w:r w:rsidRPr="00974942">
          <w:rPr>
            <w:rFonts w:asciiTheme="majorHAnsi" w:hAnsiTheme="majorHAnsi" w:cstheme="majorHAnsi"/>
            <w:b/>
            <w:bCs/>
            <w:color w:val="auto"/>
            <w:kern w:val="36"/>
          </w:rPr>
          <w:t>Parafia Kołaczkowo</w:t>
        </w:r>
      </w:hyperlink>
      <w:r w:rsidRPr="00974942">
        <w:rPr>
          <w:rFonts w:asciiTheme="majorHAnsi" w:hAnsiTheme="majorHAnsi" w:cstheme="majorHAnsi"/>
          <w:b/>
          <w:bCs/>
          <w:color w:val="auto"/>
          <w:kern w:val="36"/>
        </w:rPr>
        <w:t xml:space="preserve"> </w:t>
      </w:r>
      <w:r w:rsidRPr="00974942">
        <w:rPr>
          <w:rFonts w:asciiTheme="majorHAnsi" w:hAnsiTheme="majorHAnsi" w:cstheme="majorHAnsi"/>
          <w:b/>
          <w:color w:val="auto"/>
        </w:rPr>
        <w:t>p.w. Świętych Apostołów Szymona i Judy Tadeusza</w:t>
      </w:r>
    </w:p>
    <w:p w14:paraId="30B2230D" w14:textId="77777777" w:rsidR="00BE4FFE" w:rsidRDefault="00BE4FFE" w:rsidP="00BE4FFE">
      <w:pPr>
        <w:spacing w:line="276" w:lineRule="auto"/>
        <w:jc w:val="right"/>
        <w:rPr>
          <w:rFonts w:asciiTheme="majorHAnsi" w:hAnsiTheme="majorHAnsi" w:cstheme="majorHAnsi"/>
          <w:b/>
          <w:color w:val="auto"/>
          <w:shd w:val="clear" w:color="auto" w:fill="FFFFFF"/>
        </w:rPr>
      </w:pPr>
      <w:r w:rsidRPr="00974942">
        <w:rPr>
          <w:rFonts w:asciiTheme="majorHAnsi" w:hAnsiTheme="majorHAnsi" w:cstheme="majorHAnsi"/>
          <w:b/>
          <w:bCs/>
          <w:color w:val="auto"/>
        </w:rPr>
        <w:t xml:space="preserve">Ul. </w:t>
      </w:r>
      <w:r w:rsidRPr="00974942">
        <w:rPr>
          <w:rFonts w:asciiTheme="majorHAnsi" w:hAnsiTheme="majorHAnsi" w:cstheme="majorHAnsi"/>
          <w:b/>
          <w:color w:val="auto"/>
          <w:shd w:val="clear" w:color="auto" w:fill="FFFFFF"/>
        </w:rPr>
        <w:t>Wrzesińska 22,  62-306 Kołaczkowo</w:t>
      </w:r>
    </w:p>
    <w:p w14:paraId="3CF7643E" w14:textId="77777777" w:rsidR="00BE4FFE" w:rsidRDefault="00BE4FFE" w:rsidP="00BE4FFE">
      <w:pPr>
        <w:spacing w:line="276" w:lineRule="auto"/>
        <w:jc w:val="right"/>
        <w:rPr>
          <w:rFonts w:asciiTheme="majorHAnsi" w:hAnsiTheme="majorHAnsi" w:cstheme="majorHAnsi"/>
          <w:b/>
          <w:color w:val="auto"/>
          <w:shd w:val="clear" w:color="auto" w:fill="FFFFFF"/>
        </w:rPr>
      </w:pPr>
    </w:p>
    <w:p w14:paraId="79CD730A" w14:textId="77777777" w:rsidR="00BE4FFE" w:rsidRPr="00974942" w:rsidRDefault="00BE4FFE" w:rsidP="00BE4FFE">
      <w:pPr>
        <w:spacing w:line="276" w:lineRule="auto"/>
        <w:jc w:val="right"/>
        <w:rPr>
          <w:rStyle w:val="Brak"/>
          <w:rFonts w:asciiTheme="majorHAnsi" w:eastAsia="Arial" w:hAnsiTheme="majorHAnsi" w:cstheme="majorHAnsi"/>
          <w:b/>
          <w:bCs/>
          <w:color w:val="auto"/>
          <w:sz w:val="21"/>
          <w:szCs w:val="21"/>
        </w:rPr>
      </w:pPr>
    </w:p>
    <w:p w14:paraId="59C342A3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b/>
          <w:bCs/>
          <w:sz w:val="22"/>
          <w:szCs w:val="22"/>
        </w:rPr>
        <w:t>Wykonawca:</w:t>
      </w:r>
    </w:p>
    <w:p w14:paraId="32E058BB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b/>
          <w:bCs/>
          <w:sz w:val="22"/>
          <w:szCs w:val="22"/>
        </w:rPr>
        <w:t>…................................................</w:t>
      </w:r>
    </w:p>
    <w:p w14:paraId="63B8DEE4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b/>
          <w:bCs/>
          <w:sz w:val="22"/>
          <w:szCs w:val="22"/>
        </w:rPr>
        <w:t>…...........................................</w:t>
      </w:r>
      <w:r>
        <w:rPr>
          <w:rStyle w:val="Brak"/>
          <w:b/>
          <w:bCs/>
          <w:sz w:val="22"/>
          <w:szCs w:val="22"/>
        </w:rPr>
        <w:t>...</w:t>
      </w:r>
      <w:r w:rsidRPr="000C5FA2">
        <w:rPr>
          <w:rStyle w:val="Brak"/>
          <w:b/>
          <w:bCs/>
          <w:sz w:val="22"/>
          <w:szCs w:val="22"/>
        </w:rPr>
        <w:t>..</w:t>
      </w:r>
    </w:p>
    <w:p w14:paraId="464BAC51" w14:textId="77777777" w:rsidR="00BE4FFE" w:rsidRPr="000C5FA2" w:rsidRDefault="00BE4FFE" w:rsidP="00BE4FFE">
      <w:pPr>
        <w:spacing w:line="276" w:lineRule="auto"/>
        <w:ind w:right="5216"/>
        <w:rPr>
          <w:rStyle w:val="Brak"/>
          <w:rFonts w:eastAsia="Arial"/>
          <w:i/>
          <w:iCs/>
          <w:sz w:val="21"/>
          <w:szCs w:val="21"/>
        </w:rPr>
      </w:pPr>
    </w:p>
    <w:p w14:paraId="601E70F2" w14:textId="77777777" w:rsidR="00BE4FFE" w:rsidRPr="000C5FA2" w:rsidRDefault="00BE4FFE" w:rsidP="00BE4FFE">
      <w:pPr>
        <w:spacing w:line="276" w:lineRule="auto"/>
        <w:ind w:right="5216"/>
      </w:pPr>
      <w:r w:rsidRPr="000C5FA2">
        <w:rPr>
          <w:rStyle w:val="Brak"/>
          <w:i/>
          <w:iCs/>
          <w:sz w:val="21"/>
          <w:szCs w:val="21"/>
        </w:rPr>
        <w:t>NIP/PESEL, KRS/</w:t>
      </w:r>
      <w:proofErr w:type="spellStart"/>
      <w:r w:rsidRPr="000C5FA2">
        <w:rPr>
          <w:rStyle w:val="Brak"/>
          <w:i/>
          <w:iCs/>
          <w:sz w:val="21"/>
          <w:szCs w:val="21"/>
        </w:rPr>
        <w:t>CeiDG</w:t>
      </w:r>
      <w:proofErr w:type="spellEnd"/>
      <w:r w:rsidRPr="000C5FA2">
        <w:rPr>
          <w:rStyle w:val="Brak"/>
          <w:i/>
          <w:iCs/>
          <w:sz w:val="21"/>
          <w:szCs w:val="21"/>
        </w:rPr>
        <w:t>)</w:t>
      </w:r>
    </w:p>
    <w:p w14:paraId="0ADFE5BC" w14:textId="77777777" w:rsidR="00BE4FFE" w:rsidRPr="000C5FA2" w:rsidRDefault="00BE4FFE" w:rsidP="00BE4FFE">
      <w:pPr>
        <w:spacing w:line="276" w:lineRule="auto"/>
        <w:ind w:right="5216"/>
      </w:pPr>
      <w:r w:rsidRPr="000C5FA2">
        <w:rPr>
          <w:rStyle w:val="Brak"/>
          <w:i/>
          <w:iCs/>
          <w:sz w:val="21"/>
          <w:szCs w:val="21"/>
        </w:rPr>
        <w:t>…..............................................</w:t>
      </w:r>
    </w:p>
    <w:p w14:paraId="4A7D0D67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sz w:val="21"/>
          <w:szCs w:val="21"/>
          <w:u w:val="single"/>
        </w:rPr>
        <w:t>reprezentowany przez:</w:t>
      </w:r>
    </w:p>
    <w:p w14:paraId="3A77F36C" w14:textId="77777777" w:rsidR="00BE4FFE" w:rsidRPr="000C5FA2" w:rsidRDefault="00BE4FFE" w:rsidP="00BE4FFE">
      <w:pPr>
        <w:spacing w:line="276" w:lineRule="auto"/>
        <w:ind w:right="5954"/>
      </w:pPr>
      <w:r w:rsidRPr="000C5FA2">
        <w:rPr>
          <w:rStyle w:val="Brak"/>
          <w:sz w:val="21"/>
          <w:szCs w:val="21"/>
        </w:rPr>
        <w:t>……………………………………</w:t>
      </w:r>
    </w:p>
    <w:p w14:paraId="26C24942" w14:textId="77777777" w:rsidR="00BE4FFE" w:rsidRPr="008963A2" w:rsidRDefault="00BE4FFE" w:rsidP="00BE4FFE">
      <w:pPr>
        <w:spacing w:line="276" w:lineRule="auto"/>
        <w:ind w:right="5953"/>
        <w:rPr>
          <w:sz w:val="18"/>
          <w:szCs w:val="18"/>
        </w:rPr>
      </w:pPr>
      <w:r w:rsidRPr="008963A2">
        <w:rPr>
          <w:rStyle w:val="Brak"/>
          <w:i/>
          <w:iCs/>
          <w:sz w:val="18"/>
          <w:szCs w:val="18"/>
        </w:rPr>
        <w:t>(imię, nazwisko, stanowisko/podstawa do  reprezentacji)</w:t>
      </w:r>
    </w:p>
    <w:p w14:paraId="06812659" w14:textId="77777777" w:rsidR="00BE4FFE" w:rsidRPr="000C5FA2" w:rsidRDefault="00BE4FFE" w:rsidP="00BE4FFE">
      <w:pPr>
        <w:spacing w:line="276" w:lineRule="auto"/>
        <w:rPr>
          <w:rStyle w:val="Brak"/>
          <w:rFonts w:eastAsia="Arial"/>
          <w:i/>
          <w:iCs/>
          <w:sz w:val="21"/>
          <w:szCs w:val="21"/>
        </w:rPr>
      </w:pPr>
    </w:p>
    <w:p w14:paraId="23A8CEBE" w14:textId="77777777" w:rsidR="00BE4FFE" w:rsidRPr="000C5FA2" w:rsidRDefault="00BE4FFE" w:rsidP="00BE4FFE">
      <w:pPr>
        <w:spacing w:after="120" w:line="276" w:lineRule="auto"/>
        <w:jc w:val="center"/>
      </w:pPr>
      <w:r w:rsidRPr="000C5FA2">
        <w:rPr>
          <w:rStyle w:val="Brak"/>
          <w:b/>
          <w:bCs/>
          <w:sz w:val="24"/>
          <w:szCs w:val="24"/>
          <w:u w:val="single"/>
        </w:rPr>
        <w:t>Oświadczenie</w:t>
      </w:r>
    </w:p>
    <w:p w14:paraId="1E102186" w14:textId="77777777" w:rsidR="00BE4FFE" w:rsidRPr="000C5FA2" w:rsidRDefault="00BE4FFE" w:rsidP="00BE4FFE">
      <w:pPr>
        <w:spacing w:after="120" w:line="276" w:lineRule="auto"/>
        <w:jc w:val="center"/>
      </w:pPr>
      <w:r w:rsidRPr="000C5FA2">
        <w:rPr>
          <w:rStyle w:val="Brak"/>
          <w:b/>
          <w:bCs/>
          <w:sz w:val="21"/>
          <w:szCs w:val="21"/>
        </w:rPr>
        <w:t>o spełnieniu warunków udziału w postępowaniu oraz  o niepodleganiu wykluczeniu</w:t>
      </w:r>
    </w:p>
    <w:p w14:paraId="6BE2C4A1" w14:textId="77777777" w:rsidR="00BE4FFE" w:rsidRPr="00DB3F86" w:rsidRDefault="00BE4FFE" w:rsidP="00BE4FFE">
      <w:pPr>
        <w:spacing w:after="120" w:line="276" w:lineRule="auto"/>
        <w:jc w:val="center"/>
        <w:rPr>
          <w:rStyle w:val="Brak"/>
        </w:rPr>
      </w:pPr>
      <w:r w:rsidRPr="000C5FA2">
        <w:rPr>
          <w:rStyle w:val="Brak"/>
          <w:b/>
          <w:bCs/>
          <w:caps/>
          <w:sz w:val="21"/>
          <w:szCs w:val="21"/>
          <w:u w:val="single"/>
        </w:rPr>
        <w:t xml:space="preserve">UWZGLĘDNIAJĄCE PRZESŁANKI WYKLUCZENIA Z ART. 7 UST. 1 USTAWY </w:t>
      </w:r>
      <w:r>
        <w:rPr>
          <w:rStyle w:val="Brak"/>
          <w:b/>
          <w:bCs/>
          <w:caps/>
          <w:sz w:val="21"/>
          <w:szCs w:val="21"/>
          <w:u w:val="single"/>
        </w:rPr>
        <w:br/>
      </w:r>
      <w:r w:rsidRPr="000C5FA2">
        <w:rPr>
          <w:rStyle w:val="Brak"/>
          <w:b/>
          <w:bCs/>
          <w:caps/>
          <w:sz w:val="21"/>
          <w:szCs w:val="21"/>
          <w:u w:val="single"/>
        </w:rPr>
        <w:t>o szczególnych rozwiązaniach w zakresie przeciwdziałania wspieraniu agresji na Ukrainę oraz służących ochronie bezpieczeństwa narodowego</w:t>
      </w:r>
    </w:p>
    <w:p w14:paraId="759E421B" w14:textId="77777777" w:rsidR="00BE4FFE" w:rsidRDefault="00BE4FFE" w:rsidP="00BE4FFE">
      <w:pPr>
        <w:spacing w:line="276" w:lineRule="auto"/>
        <w:rPr>
          <w:rStyle w:val="Brak"/>
          <w:b/>
          <w:bCs/>
          <w:sz w:val="22"/>
          <w:szCs w:val="22"/>
        </w:rPr>
      </w:pPr>
    </w:p>
    <w:p w14:paraId="535AFC1F" w14:textId="77777777" w:rsidR="00BE4FFE" w:rsidRPr="00974942" w:rsidRDefault="00BE4FFE" w:rsidP="00BE4FFE">
      <w:pPr>
        <w:tabs>
          <w:tab w:val="left" w:pos="914"/>
        </w:tabs>
        <w:spacing w:after="200" w:line="276" w:lineRule="auto"/>
        <w:jc w:val="center"/>
        <w:rPr>
          <w:rStyle w:val="Brak"/>
          <w:rFonts w:asciiTheme="majorHAnsi" w:eastAsia="Arial" w:hAnsiTheme="majorHAnsi" w:cstheme="majorHAnsi"/>
          <w:b/>
          <w:bCs/>
          <w:color w:val="4472C4" w:themeColor="accent1"/>
          <w:sz w:val="24"/>
          <w:szCs w:val="24"/>
          <w:u w:color="0000FF"/>
        </w:rPr>
      </w:pPr>
      <w:r w:rsidRPr="00974942">
        <w:rPr>
          <w:rFonts w:asciiTheme="majorHAnsi" w:hAnsiTheme="majorHAnsi" w:cstheme="majorHAnsi"/>
          <w:b/>
          <w:bCs/>
          <w:color w:val="4472C4" w:themeColor="accent1"/>
          <w:sz w:val="24"/>
          <w:szCs w:val="24"/>
        </w:rPr>
        <w:t>Renowacja okien, wymiana parapetów i położenie tynku zewnętrznego w Kościele Parafialnym w Kołaczkowie</w:t>
      </w:r>
    </w:p>
    <w:p w14:paraId="648703E8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sz w:val="21"/>
          <w:szCs w:val="21"/>
        </w:rPr>
        <w:t>oświadczam, co następuje:</w:t>
      </w:r>
    </w:p>
    <w:p w14:paraId="2AADC289" w14:textId="77777777" w:rsidR="00BE4FFE" w:rsidRPr="000C5FA2" w:rsidRDefault="00BE4FFE" w:rsidP="00BE4FFE">
      <w:pPr>
        <w:spacing w:line="276" w:lineRule="auto"/>
        <w:rPr>
          <w:rStyle w:val="Brak"/>
          <w:rFonts w:eastAsia="Arial"/>
          <w:sz w:val="21"/>
          <w:szCs w:val="21"/>
        </w:rPr>
      </w:pPr>
    </w:p>
    <w:p w14:paraId="670CC0C8" w14:textId="77777777" w:rsidR="00BE4FFE" w:rsidRPr="000C5FA2" w:rsidRDefault="00BE4FFE" w:rsidP="00BE4FFE">
      <w:pPr>
        <w:shd w:val="clear" w:color="auto" w:fill="BFBFBF"/>
        <w:spacing w:line="276" w:lineRule="auto"/>
        <w:jc w:val="center"/>
        <w:rPr>
          <w:rStyle w:val="Brak"/>
          <w:rFonts w:eastAsia="Arial"/>
          <w:b/>
          <w:bCs/>
          <w:sz w:val="21"/>
          <w:szCs w:val="21"/>
        </w:rPr>
      </w:pPr>
    </w:p>
    <w:p w14:paraId="6F4CAFA4" w14:textId="77777777" w:rsidR="00BE4FFE" w:rsidRPr="000C5FA2" w:rsidRDefault="00BE4FFE" w:rsidP="00BE4FFE">
      <w:pPr>
        <w:shd w:val="clear" w:color="auto" w:fill="BFBFBF"/>
        <w:spacing w:line="276" w:lineRule="auto"/>
        <w:jc w:val="center"/>
      </w:pPr>
      <w:r w:rsidRPr="000C5FA2">
        <w:rPr>
          <w:rStyle w:val="Brak"/>
          <w:b/>
          <w:bCs/>
          <w:kern w:val="2"/>
          <w:sz w:val="21"/>
          <w:szCs w:val="21"/>
        </w:rPr>
        <w:t>OŚWIADCZENIA DOTYCZĄCE SPEŁNIANIA WARUNKÓW</w:t>
      </w:r>
    </w:p>
    <w:p w14:paraId="6BFB1180" w14:textId="77777777" w:rsidR="00BE4FFE" w:rsidRPr="000C5FA2" w:rsidRDefault="00BE4FFE" w:rsidP="00BE4FFE">
      <w:pPr>
        <w:shd w:val="clear" w:color="auto" w:fill="BFBFBF"/>
        <w:spacing w:line="276" w:lineRule="auto"/>
        <w:jc w:val="center"/>
        <w:rPr>
          <w:rStyle w:val="Brak"/>
          <w:rFonts w:eastAsia="Arial"/>
          <w:b/>
          <w:bCs/>
          <w:sz w:val="21"/>
          <w:szCs w:val="21"/>
        </w:rPr>
      </w:pPr>
    </w:p>
    <w:p w14:paraId="19DB3D22" w14:textId="77777777" w:rsidR="00BE4FFE" w:rsidRPr="000C5FA2" w:rsidRDefault="00BE4FFE" w:rsidP="00BE4FFE">
      <w:pPr>
        <w:spacing w:line="276" w:lineRule="auto"/>
        <w:jc w:val="both"/>
        <w:rPr>
          <w:rStyle w:val="Brak"/>
          <w:rFonts w:eastAsia="Arial"/>
          <w:b/>
          <w:bCs/>
          <w:sz w:val="21"/>
          <w:szCs w:val="21"/>
        </w:rPr>
      </w:pPr>
    </w:p>
    <w:p w14:paraId="0AC50EE8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sz w:val="21"/>
          <w:szCs w:val="21"/>
        </w:rPr>
        <w:t xml:space="preserve">1. Oświadczam (-y), że spełniam (-y) warunki udziału w postępowaniu określone szczegółowo </w:t>
      </w:r>
      <w:r w:rsidRPr="000C5FA2">
        <w:rPr>
          <w:rStyle w:val="Brak"/>
          <w:rFonts w:eastAsia="Arial"/>
          <w:sz w:val="21"/>
          <w:szCs w:val="21"/>
        </w:rPr>
        <w:br/>
      </w:r>
      <w:r w:rsidRPr="000C5FA2">
        <w:rPr>
          <w:rStyle w:val="Brak"/>
          <w:sz w:val="21"/>
          <w:szCs w:val="21"/>
        </w:rPr>
        <w:t>w rozdziale II pkt. 3 postępowania zakupowego</w:t>
      </w:r>
      <w:r w:rsidRPr="000C5FA2">
        <w:rPr>
          <w:rStyle w:val="Brak"/>
          <w:kern w:val="2"/>
          <w:sz w:val="21"/>
          <w:szCs w:val="21"/>
        </w:rPr>
        <w:t>.</w:t>
      </w:r>
    </w:p>
    <w:p w14:paraId="44D98DAF" w14:textId="77777777" w:rsidR="00BE4FFE" w:rsidRPr="000C5FA2" w:rsidRDefault="00BE4FFE" w:rsidP="00BE4FFE">
      <w:pPr>
        <w:spacing w:line="276" w:lineRule="auto"/>
        <w:rPr>
          <w:rStyle w:val="Brak"/>
          <w:rFonts w:eastAsia="Arial"/>
          <w:sz w:val="21"/>
          <w:szCs w:val="21"/>
        </w:rPr>
      </w:pPr>
    </w:p>
    <w:p w14:paraId="691D3D47" w14:textId="77777777" w:rsidR="00BE4FFE" w:rsidRDefault="00BE4FFE" w:rsidP="00BE4F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Style w:val="Brak"/>
          <w:b/>
          <w:bCs/>
          <w:sz w:val="21"/>
          <w:szCs w:val="21"/>
        </w:rPr>
      </w:pPr>
    </w:p>
    <w:p w14:paraId="21C4AA4E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b/>
          <w:bCs/>
          <w:sz w:val="21"/>
          <w:szCs w:val="21"/>
        </w:rPr>
        <w:t>2. Na potwierdzenie spełniania warunków załączam:</w:t>
      </w:r>
    </w:p>
    <w:p w14:paraId="10C64031" w14:textId="77777777" w:rsidR="00BE4FFE" w:rsidRPr="000C5FA2" w:rsidRDefault="00BE4FFE" w:rsidP="00BE4FFE">
      <w:pPr>
        <w:spacing w:line="276" w:lineRule="auto"/>
      </w:pPr>
      <w:r w:rsidRPr="000C5FA2">
        <w:rPr>
          <w:rStyle w:val="Brak"/>
          <w:b/>
          <w:bCs/>
          <w:sz w:val="21"/>
          <w:szCs w:val="21"/>
        </w:rPr>
        <w:t xml:space="preserve">- </w:t>
      </w:r>
      <w:r w:rsidRPr="000C5FA2">
        <w:rPr>
          <w:rStyle w:val="Brak"/>
          <w:b/>
          <w:bCs/>
          <w:i/>
          <w:iCs/>
          <w:sz w:val="22"/>
          <w:szCs w:val="22"/>
        </w:rPr>
        <w:t>Wykaz osób – Załącznik nr 6</w:t>
      </w:r>
    </w:p>
    <w:p w14:paraId="209940B7" w14:textId="77777777" w:rsidR="00BE4FFE" w:rsidRPr="000C5FA2" w:rsidRDefault="00BE4FFE" w:rsidP="00BE4FFE">
      <w:pPr>
        <w:spacing w:line="276" w:lineRule="auto"/>
      </w:pPr>
      <w:r w:rsidRPr="008F6F28">
        <w:rPr>
          <w:rStyle w:val="Brak"/>
          <w:i/>
          <w:iCs/>
          <w:sz w:val="22"/>
          <w:szCs w:val="22"/>
        </w:rPr>
        <w:t>-</w:t>
      </w:r>
      <w:r w:rsidRPr="000C5FA2">
        <w:rPr>
          <w:rStyle w:val="Brak"/>
          <w:b/>
          <w:bCs/>
          <w:i/>
          <w:iCs/>
          <w:sz w:val="22"/>
          <w:szCs w:val="22"/>
        </w:rPr>
        <w:t xml:space="preserve"> Wykaz robót – Załącznik nr 7</w:t>
      </w:r>
    </w:p>
    <w:p w14:paraId="325466B3" w14:textId="77777777" w:rsidR="00BE4FFE" w:rsidRPr="000C5FA2" w:rsidRDefault="00BE4FFE" w:rsidP="00BE4FFE">
      <w:pPr>
        <w:spacing w:line="276" w:lineRule="auto"/>
        <w:jc w:val="both"/>
        <w:rPr>
          <w:rStyle w:val="Brak"/>
          <w:rFonts w:eastAsia="Arial"/>
          <w:sz w:val="21"/>
          <w:szCs w:val="21"/>
        </w:rPr>
      </w:pPr>
    </w:p>
    <w:p w14:paraId="6AF4C009" w14:textId="77777777" w:rsidR="00BE4FFE" w:rsidRPr="000C5FA2" w:rsidRDefault="00BE4FFE" w:rsidP="00BE4FFE">
      <w:pPr>
        <w:shd w:val="clear" w:color="auto" w:fill="BFBFBF"/>
        <w:spacing w:line="276" w:lineRule="auto"/>
        <w:jc w:val="center"/>
        <w:rPr>
          <w:rStyle w:val="Brak"/>
          <w:rFonts w:eastAsia="Arial"/>
          <w:b/>
          <w:bCs/>
          <w:sz w:val="21"/>
          <w:szCs w:val="21"/>
        </w:rPr>
      </w:pPr>
    </w:p>
    <w:p w14:paraId="4A77FF66" w14:textId="77777777" w:rsidR="00BE4FFE" w:rsidRPr="000C5FA2" w:rsidRDefault="00BE4FFE" w:rsidP="00BE4FFE">
      <w:pPr>
        <w:shd w:val="clear" w:color="auto" w:fill="BFBFBF"/>
        <w:spacing w:line="276" w:lineRule="auto"/>
        <w:jc w:val="center"/>
      </w:pPr>
      <w:r w:rsidRPr="000C5FA2">
        <w:rPr>
          <w:rStyle w:val="Brak"/>
          <w:b/>
          <w:bCs/>
          <w:kern w:val="2"/>
          <w:sz w:val="21"/>
          <w:szCs w:val="21"/>
        </w:rPr>
        <w:t>OŚWIADCZENIA DOTYCZĄCE NIEPODLEGANIU WYKLUCZENIU</w:t>
      </w:r>
    </w:p>
    <w:p w14:paraId="788DB5B5" w14:textId="77777777" w:rsidR="00BE4FFE" w:rsidRPr="000C5FA2" w:rsidRDefault="00BE4FFE" w:rsidP="00BE4FFE">
      <w:pPr>
        <w:shd w:val="clear" w:color="auto" w:fill="BFBFBF"/>
        <w:spacing w:line="276" w:lineRule="auto"/>
        <w:jc w:val="center"/>
        <w:rPr>
          <w:rStyle w:val="Brak"/>
          <w:rFonts w:eastAsia="Arial"/>
          <w:b/>
          <w:bCs/>
          <w:sz w:val="21"/>
          <w:szCs w:val="21"/>
        </w:rPr>
      </w:pPr>
    </w:p>
    <w:p w14:paraId="6F80CFCC" w14:textId="77777777" w:rsidR="00BE4FFE" w:rsidRPr="000C5FA2" w:rsidRDefault="00BE4FFE" w:rsidP="00BE4FFE">
      <w:pPr>
        <w:spacing w:line="276" w:lineRule="auto"/>
        <w:jc w:val="both"/>
        <w:rPr>
          <w:rStyle w:val="Brak"/>
          <w:rFonts w:eastAsia="Arial"/>
          <w:b/>
          <w:bCs/>
          <w:sz w:val="21"/>
          <w:szCs w:val="21"/>
        </w:rPr>
      </w:pPr>
    </w:p>
    <w:p w14:paraId="3BB0A671" w14:textId="77777777" w:rsidR="00BE4FFE" w:rsidRPr="000C5FA2" w:rsidRDefault="00BE4FFE" w:rsidP="00BE4FFE">
      <w:pPr>
        <w:spacing w:line="276" w:lineRule="auto"/>
        <w:jc w:val="both"/>
      </w:pPr>
      <w:r w:rsidRPr="008F6F28">
        <w:rPr>
          <w:rStyle w:val="Brak"/>
          <w:spacing w:val="-2"/>
          <w:sz w:val="21"/>
          <w:szCs w:val="21"/>
        </w:rPr>
        <w:t>Oświadczam, że nie zachodzą w stosunku do mnie przesłanki wykluczenia z postępowania na podstawie art. 7</w:t>
      </w:r>
      <w:r w:rsidRPr="000C5FA2">
        <w:rPr>
          <w:rStyle w:val="Brak"/>
          <w:sz w:val="21"/>
          <w:szCs w:val="21"/>
        </w:rPr>
        <w:t xml:space="preserve"> ust. 9 w związku z art. 7 ust. 1 ustawy z dnia 13 kwietnia 2022 r. </w:t>
      </w:r>
      <w:r w:rsidRPr="000C5FA2">
        <w:rPr>
          <w:rStyle w:val="Brak"/>
          <w:color w:val="222222"/>
          <w:sz w:val="21"/>
          <w:szCs w:val="21"/>
          <w:u w:color="222222"/>
        </w:rPr>
        <w:t>o szczególnych rozwiązaniach w zakresie przeciwdziałania wspieraniu agresji na Ukrainę oraz służących ochronie bezpieczeństwa narodowego (</w:t>
      </w:r>
      <w:r w:rsidRPr="000C5FA2">
        <w:rPr>
          <w:rStyle w:val="Brak"/>
          <w:sz w:val="22"/>
          <w:szCs w:val="22"/>
        </w:rPr>
        <w:t xml:space="preserve">Dz.U. 2023.1497 </w:t>
      </w:r>
      <w:proofErr w:type="spellStart"/>
      <w:r w:rsidRPr="000C5FA2">
        <w:rPr>
          <w:rStyle w:val="Brak"/>
          <w:sz w:val="22"/>
          <w:szCs w:val="22"/>
        </w:rPr>
        <w:t>t.j</w:t>
      </w:r>
      <w:proofErr w:type="spellEnd"/>
      <w:r w:rsidRPr="000C5FA2">
        <w:rPr>
          <w:rStyle w:val="Brak"/>
          <w:sz w:val="22"/>
          <w:szCs w:val="22"/>
        </w:rPr>
        <w:t>. ze zm.</w:t>
      </w:r>
      <w:r w:rsidRPr="000C5FA2">
        <w:rPr>
          <w:rStyle w:val="Brak"/>
          <w:color w:val="222222"/>
          <w:sz w:val="21"/>
          <w:szCs w:val="21"/>
          <w:u w:color="222222"/>
        </w:rPr>
        <w:t>)</w:t>
      </w:r>
      <w:r w:rsidRPr="000C5FA2">
        <w:rPr>
          <w:rStyle w:val="Brak"/>
          <w:rFonts w:eastAsia="Arial"/>
          <w:color w:val="222222"/>
          <w:sz w:val="21"/>
          <w:szCs w:val="21"/>
          <w:u w:color="222222"/>
          <w:vertAlign w:val="superscript"/>
        </w:rPr>
        <w:footnoteReference w:id="1"/>
      </w:r>
      <w:r w:rsidRPr="000C5FA2">
        <w:rPr>
          <w:rStyle w:val="Brak"/>
          <w:color w:val="222222"/>
          <w:sz w:val="21"/>
          <w:szCs w:val="21"/>
          <w:u w:color="222222"/>
        </w:rPr>
        <w:t xml:space="preserve">. </w:t>
      </w:r>
    </w:p>
    <w:p w14:paraId="02EE1518" w14:textId="77777777" w:rsidR="00BE4FFE" w:rsidRPr="000C5FA2" w:rsidRDefault="00BE4FFE" w:rsidP="00BE4FFE">
      <w:pPr>
        <w:spacing w:line="276" w:lineRule="auto"/>
        <w:jc w:val="both"/>
      </w:pPr>
    </w:p>
    <w:p w14:paraId="02ABFD9C" w14:textId="77777777" w:rsidR="00BE4FFE" w:rsidRPr="000C5FA2" w:rsidRDefault="00BE4FFE" w:rsidP="00BE4FFE">
      <w:pPr>
        <w:spacing w:line="276" w:lineRule="auto"/>
        <w:jc w:val="both"/>
        <w:rPr>
          <w:rStyle w:val="Brak"/>
          <w:rFonts w:eastAsia="Arial"/>
          <w:sz w:val="21"/>
          <w:szCs w:val="21"/>
        </w:rPr>
      </w:pPr>
    </w:p>
    <w:p w14:paraId="1B2CEC85" w14:textId="77777777" w:rsidR="00BE4FFE" w:rsidRPr="000C5FA2" w:rsidRDefault="00BE4FFE" w:rsidP="00BE4FFE">
      <w:pPr>
        <w:shd w:val="clear" w:color="auto" w:fill="BFBFBF"/>
        <w:spacing w:after="120" w:line="276" w:lineRule="auto"/>
        <w:jc w:val="both"/>
        <w:rPr>
          <w:rStyle w:val="Brak"/>
          <w:rFonts w:eastAsia="Arial"/>
          <w:b/>
          <w:bCs/>
          <w:sz w:val="21"/>
          <w:szCs w:val="21"/>
        </w:rPr>
      </w:pPr>
    </w:p>
    <w:p w14:paraId="257A6030" w14:textId="77777777" w:rsidR="00BE4FFE" w:rsidRPr="000C5FA2" w:rsidRDefault="00BE4FFE" w:rsidP="00BE4FFE">
      <w:pPr>
        <w:shd w:val="clear" w:color="auto" w:fill="BFBFBF"/>
        <w:spacing w:after="120" w:line="276" w:lineRule="auto"/>
        <w:jc w:val="center"/>
      </w:pPr>
      <w:r w:rsidRPr="000C5FA2">
        <w:rPr>
          <w:rStyle w:val="Brak"/>
          <w:b/>
          <w:bCs/>
          <w:sz w:val="21"/>
          <w:szCs w:val="21"/>
        </w:rPr>
        <w:t>OŚWIADCZENIE DOTYCZĄCE PODANYCH INFORMACJI</w:t>
      </w:r>
    </w:p>
    <w:p w14:paraId="62C8D446" w14:textId="77777777" w:rsidR="00BE4FFE" w:rsidRPr="000C5FA2" w:rsidRDefault="00BE4FFE" w:rsidP="00BE4FFE">
      <w:pPr>
        <w:shd w:val="clear" w:color="auto" w:fill="BFBFBF"/>
        <w:spacing w:after="120" w:line="276" w:lineRule="auto"/>
        <w:jc w:val="both"/>
        <w:rPr>
          <w:rStyle w:val="Brak"/>
          <w:rFonts w:eastAsia="Arial"/>
          <w:b/>
          <w:bCs/>
          <w:sz w:val="21"/>
          <w:szCs w:val="21"/>
        </w:rPr>
      </w:pPr>
      <w:bookmarkStart w:id="0" w:name="_Hlk99009560"/>
      <w:bookmarkEnd w:id="0"/>
    </w:p>
    <w:p w14:paraId="4D845C2B" w14:textId="77777777" w:rsidR="00BE4FFE" w:rsidRPr="000C5FA2" w:rsidRDefault="00BE4FFE" w:rsidP="00BE4FFE">
      <w:pPr>
        <w:spacing w:after="120" w:line="276" w:lineRule="auto"/>
        <w:jc w:val="both"/>
      </w:pPr>
      <w:r w:rsidRPr="000C5FA2">
        <w:rPr>
          <w:rStyle w:val="Brak"/>
          <w:sz w:val="21"/>
          <w:szCs w:val="21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9D0B62F" w14:textId="77777777" w:rsidR="00BE4FFE" w:rsidRPr="000C5FA2" w:rsidRDefault="00BE4FFE" w:rsidP="00BE4FFE">
      <w:pPr>
        <w:pStyle w:val="Standard"/>
        <w:spacing w:line="276" w:lineRule="auto"/>
        <w:rPr>
          <w:rStyle w:val="Brak"/>
          <w:rFonts w:eastAsia="Arial" w:cs="Times New Roman"/>
          <w:sz w:val="21"/>
          <w:szCs w:val="21"/>
        </w:rPr>
      </w:pPr>
    </w:p>
    <w:p w14:paraId="06EA1DBE" w14:textId="77777777" w:rsidR="00BE4FFE" w:rsidRDefault="00BE4FFE" w:rsidP="00BE4FFE">
      <w:pPr>
        <w:pStyle w:val="Standard"/>
        <w:spacing w:line="276" w:lineRule="auto"/>
        <w:rPr>
          <w:rStyle w:val="Brak"/>
          <w:rFonts w:eastAsia="Arial" w:cs="Times New Roman"/>
          <w:sz w:val="21"/>
          <w:szCs w:val="21"/>
        </w:rPr>
      </w:pPr>
    </w:p>
    <w:p w14:paraId="5E83AE61" w14:textId="77777777" w:rsidR="00BE4FFE" w:rsidRPr="000C5FA2" w:rsidRDefault="00BE4FFE" w:rsidP="00BE4FFE">
      <w:pPr>
        <w:pStyle w:val="Standard"/>
        <w:spacing w:line="276" w:lineRule="auto"/>
        <w:rPr>
          <w:rStyle w:val="Brak"/>
          <w:rFonts w:eastAsia="Arial" w:cs="Times New Roman"/>
          <w:sz w:val="21"/>
          <w:szCs w:val="21"/>
        </w:rPr>
      </w:pPr>
    </w:p>
    <w:p w14:paraId="7CC5AD74" w14:textId="77777777" w:rsidR="00BE4FFE" w:rsidRPr="000C5FA2" w:rsidRDefault="00BE4FFE" w:rsidP="00BE4FFE">
      <w:r w:rsidRPr="000C5FA2">
        <w:rPr>
          <w:rStyle w:val="Brak"/>
          <w:b/>
          <w:bCs/>
          <w:sz w:val="22"/>
          <w:szCs w:val="22"/>
        </w:rPr>
        <w:t>.............</w:t>
      </w:r>
      <w:r>
        <w:rPr>
          <w:rStyle w:val="Brak"/>
          <w:b/>
          <w:bCs/>
          <w:sz w:val="22"/>
          <w:szCs w:val="22"/>
        </w:rPr>
        <w:t>..........</w:t>
      </w:r>
      <w:r w:rsidRPr="000C5FA2">
        <w:rPr>
          <w:rStyle w:val="Brak"/>
          <w:b/>
          <w:bCs/>
          <w:sz w:val="22"/>
          <w:szCs w:val="22"/>
        </w:rPr>
        <w:t>................dn.</w:t>
      </w:r>
      <w:r>
        <w:rPr>
          <w:rStyle w:val="Brak"/>
          <w:b/>
          <w:bCs/>
          <w:sz w:val="22"/>
          <w:szCs w:val="22"/>
        </w:rPr>
        <w:t xml:space="preserve"> ……</w:t>
      </w:r>
      <w:r w:rsidRPr="000C5FA2">
        <w:rPr>
          <w:rStyle w:val="Brak"/>
          <w:b/>
          <w:bCs/>
          <w:sz w:val="22"/>
          <w:szCs w:val="22"/>
        </w:rPr>
        <w:t>................r.</w:t>
      </w:r>
    </w:p>
    <w:p w14:paraId="469C42C3" w14:textId="77777777" w:rsidR="00BE4FFE" w:rsidRPr="000C5FA2" w:rsidRDefault="00BE4FFE" w:rsidP="00BE4FFE">
      <w:pPr>
        <w:ind w:left="4536"/>
        <w:jc w:val="center"/>
      </w:pPr>
      <w:r w:rsidRPr="000C5FA2">
        <w:rPr>
          <w:rStyle w:val="Brak"/>
          <w:b/>
          <w:bCs/>
          <w:sz w:val="22"/>
          <w:szCs w:val="22"/>
        </w:rPr>
        <w:t>........................................................</w:t>
      </w:r>
    </w:p>
    <w:p w14:paraId="73BA03FC" w14:textId="77777777" w:rsidR="00BE4FFE" w:rsidRPr="000C5FA2" w:rsidRDefault="00BE4FFE" w:rsidP="00BE4FFE">
      <w:pPr>
        <w:ind w:left="4536"/>
        <w:jc w:val="center"/>
      </w:pPr>
      <w:r w:rsidRPr="000C5FA2">
        <w:rPr>
          <w:rStyle w:val="Brak"/>
          <w:b/>
          <w:bCs/>
          <w:i/>
          <w:iCs/>
          <w:sz w:val="18"/>
          <w:szCs w:val="18"/>
        </w:rPr>
        <w:t>Podpis i pieczęć wykonawcy</w:t>
      </w:r>
    </w:p>
    <w:p w14:paraId="4237CFE3" w14:textId="77777777" w:rsidR="00BE4FFE" w:rsidRPr="008F6F28" w:rsidRDefault="00BE4FFE" w:rsidP="00BE4FFE"/>
    <w:p w14:paraId="01F459D7" w14:textId="77777777" w:rsidR="00170E38" w:rsidRDefault="00170E38"/>
    <w:sectPr w:rsidR="00170E38" w:rsidSect="00BE4FF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27AD3" w14:textId="77777777" w:rsidR="0010614E" w:rsidRDefault="0010614E" w:rsidP="00BE4FFE">
      <w:r>
        <w:separator/>
      </w:r>
    </w:p>
  </w:endnote>
  <w:endnote w:type="continuationSeparator" w:id="0">
    <w:p w14:paraId="45D7326A" w14:textId="77777777" w:rsidR="0010614E" w:rsidRDefault="0010614E" w:rsidP="00BE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8D171" w14:textId="77777777" w:rsidR="0010614E" w:rsidRDefault="0010614E" w:rsidP="00BE4FFE">
      <w:r>
        <w:separator/>
      </w:r>
    </w:p>
  </w:footnote>
  <w:footnote w:type="continuationSeparator" w:id="0">
    <w:p w14:paraId="682A5AFC" w14:textId="77777777" w:rsidR="0010614E" w:rsidRDefault="0010614E" w:rsidP="00BE4FFE">
      <w:r>
        <w:continuationSeparator/>
      </w:r>
    </w:p>
  </w:footnote>
  <w:footnote w:id="1">
    <w:p w14:paraId="722EFC52" w14:textId="77777777" w:rsidR="00BE4FFE" w:rsidRPr="008F6F28" w:rsidRDefault="00BE4FFE" w:rsidP="00BE4FFE">
      <w:pPr>
        <w:jc w:val="both"/>
      </w:pPr>
      <w:r w:rsidRPr="008F6F28">
        <w:rPr>
          <w:rStyle w:val="Brak"/>
          <w:rFonts w:eastAsia="Arial"/>
          <w:color w:val="222222"/>
          <w:sz w:val="21"/>
          <w:szCs w:val="21"/>
          <w:u w:color="222222"/>
          <w:vertAlign w:val="superscript"/>
        </w:rPr>
        <w:footnoteRef/>
      </w:r>
      <w:r w:rsidRPr="008F6F28">
        <w:rPr>
          <w:rStyle w:val="Brak"/>
          <w:color w:val="222222"/>
          <w:sz w:val="16"/>
          <w:szCs w:val="16"/>
          <w:u w:color="222222"/>
        </w:rPr>
        <w:t xml:space="preserve">Zgodnie z treścią art. 7 ust. 9 w związku z art 7 ust. 1 ustawy z dnia 13 kwietnia 2022 r. </w:t>
      </w:r>
      <w:r w:rsidRPr="008F6F28">
        <w:rPr>
          <w:rStyle w:val="Brak"/>
          <w:i/>
          <w:iCs/>
          <w:color w:val="222222"/>
          <w:sz w:val="16"/>
          <w:szCs w:val="16"/>
          <w:u w:color="222222"/>
        </w:rPr>
        <w:t xml:space="preserve">o szczególnych rozwiązaniach w zakresie </w:t>
      </w:r>
      <w:r w:rsidRPr="008F6F28">
        <w:rPr>
          <w:rStyle w:val="Brak"/>
          <w:i/>
          <w:iCs/>
          <w:color w:val="222222"/>
          <w:spacing w:val="-4"/>
          <w:sz w:val="16"/>
          <w:szCs w:val="16"/>
          <w:u w:color="222222"/>
        </w:rPr>
        <w:t>przeciwdziałania wspieraniu agresji na Ukrainę oraz służących ochronie bezpieczeństwa narodowego, zwanej dalej „ustawą”, do</w:t>
      </w:r>
      <w:r w:rsidRPr="008F6F28">
        <w:rPr>
          <w:rStyle w:val="Brak"/>
          <w:color w:val="222222"/>
          <w:spacing w:val="-4"/>
          <w:sz w:val="16"/>
          <w:szCs w:val="16"/>
          <w:u w:color="222222"/>
        </w:rPr>
        <w:t xml:space="preserve"> postępowania</w:t>
      </w:r>
      <w:r w:rsidRPr="008F6F28">
        <w:rPr>
          <w:rStyle w:val="Brak"/>
          <w:color w:val="222222"/>
          <w:sz w:val="16"/>
          <w:szCs w:val="16"/>
          <w:u w:color="222222"/>
        </w:rPr>
        <w:t xml:space="preserve"> zmierzającego do udzielenie zamówienia publicznego lub konkursu o wartości mniejszej niż kwoty określone w art. 2 ust. 1 ustawy z dnia 11 września 2019r. - Prawo zamówień publicznych lub z wyłączeniem stosowania tej ustawy wyklucza się:</w:t>
      </w:r>
    </w:p>
    <w:p w14:paraId="0F92D339" w14:textId="77777777" w:rsidR="00BE4FFE" w:rsidRPr="008F6F28" w:rsidRDefault="00BE4FFE" w:rsidP="00BE4FFE">
      <w:pPr>
        <w:jc w:val="both"/>
      </w:pPr>
      <w:r w:rsidRPr="008F6F28">
        <w:rPr>
          <w:rStyle w:val="Brak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E7E2" w14:textId="77777777" w:rsidR="00BE4FFE" w:rsidRPr="008F6F28" w:rsidRDefault="00BE4FFE" w:rsidP="00BE4FFE">
      <w:pPr>
        <w:jc w:val="both"/>
      </w:pPr>
      <w:r w:rsidRPr="008F6F28">
        <w:rPr>
          <w:rStyle w:val="Brak"/>
          <w:color w:val="222222"/>
          <w:sz w:val="16"/>
          <w:szCs w:val="16"/>
          <w:u w:color="222222"/>
        </w:rPr>
        <w:t xml:space="preserve">2) wykonawcę oraz uczestnika konkursu, którego beneficjentem rzeczywistym w rozumieniu ustawy z dnia 1 marca 2018 r. o przeciwdziałaniu praniu pieniędzy oraz finansowaniu terroryzmu (Dz. U. z 2022 r. poz. 593 </w:t>
      </w:r>
      <w:proofErr w:type="spellStart"/>
      <w:r w:rsidRPr="008F6F28">
        <w:rPr>
          <w:rStyle w:val="Brak"/>
          <w:color w:val="222222"/>
          <w:sz w:val="16"/>
          <w:szCs w:val="16"/>
          <w:u w:color="222222"/>
        </w:rPr>
        <w:t>t.j</w:t>
      </w:r>
      <w:proofErr w:type="spellEnd"/>
      <w:r w:rsidRPr="008F6F28">
        <w:rPr>
          <w:rStyle w:val="Brak"/>
          <w:color w:val="222222"/>
          <w:sz w:val="16"/>
          <w:szCs w:val="16"/>
          <w:u w:color="222222"/>
        </w:rPr>
        <w:t xml:space="preserve">. ze zm.) jest osoba wymieniona w wykazach określonych </w:t>
      </w:r>
      <w:r>
        <w:rPr>
          <w:rStyle w:val="Brak"/>
          <w:color w:val="222222"/>
          <w:sz w:val="16"/>
          <w:szCs w:val="16"/>
          <w:u w:color="222222"/>
        </w:rPr>
        <w:br/>
      </w:r>
      <w:r w:rsidRPr="008F6F28">
        <w:rPr>
          <w:rStyle w:val="Brak"/>
          <w:color w:val="222222"/>
          <w:sz w:val="16"/>
          <w:szCs w:val="16"/>
          <w:u w:color="222222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>
        <w:rPr>
          <w:rStyle w:val="Brak"/>
          <w:color w:val="222222"/>
          <w:sz w:val="16"/>
          <w:szCs w:val="16"/>
          <w:u w:color="222222"/>
        </w:rPr>
        <w:br/>
      </w:r>
      <w:r w:rsidRPr="008F6F28">
        <w:rPr>
          <w:rStyle w:val="Brak"/>
          <w:color w:val="222222"/>
          <w:sz w:val="16"/>
          <w:szCs w:val="16"/>
          <w:u w:color="222222"/>
        </w:rPr>
        <w:t>w art. 1 pkt 3 ustawy;</w:t>
      </w:r>
    </w:p>
    <w:p w14:paraId="26758918" w14:textId="77777777" w:rsidR="00BE4FFE" w:rsidRDefault="00BE4FFE" w:rsidP="00BE4FFE">
      <w:pPr>
        <w:jc w:val="both"/>
      </w:pPr>
      <w:r w:rsidRPr="008F6F28">
        <w:rPr>
          <w:rStyle w:val="Brak"/>
          <w:color w:val="222222"/>
          <w:sz w:val="16"/>
          <w:szCs w:val="16"/>
          <w:u w:color="222222"/>
        </w:rPr>
        <w:t xml:space="preserve">3) wykonawcę oraz uczestnika konkursu, którego jednostką dominującą w rozumieniu art. 3 ust. 1 pkt 37 ustawy z dnia 29 września 1994 r. </w:t>
      </w:r>
      <w:r>
        <w:rPr>
          <w:rStyle w:val="Brak"/>
          <w:color w:val="222222"/>
          <w:sz w:val="16"/>
          <w:szCs w:val="16"/>
          <w:u w:color="222222"/>
        </w:rPr>
        <w:br/>
      </w:r>
      <w:r w:rsidRPr="008F6F28">
        <w:rPr>
          <w:rStyle w:val="Brak"/>
          <w:color w:val="222222"/>
          <w:sz w:val="16"/>
          <w:szCs w:val="16"/>
          <w:u w:color="222222"/>
        </w:rPr>
        <w:t xml:space="preserve">o rachunkowości (Dz. U. z 2023 r. poz. 120 </w:t>
      </w:r>
      <w:proofErr w:type="spellStart"/>
      <w:r w:rsidRPr="008F6F28">
        <w:rPr>
          <w:rStyle w:val="Brak"/>
          <w:color w:val="222222"/>
          <w:sz w:val="16"/>
          <w:szCs w:val="16"/>
          <w:u w:color="222222"/>
        </w:rPr>
        <w:t>t.j</w:t>
      </w:r>
      <w:proofErr w:type="spellEnd"/>
      <w:r w:rsidRPr="008F6F28">
        <w:rPr>
          <w:rStyle w:val="Brak"/>
          <w:color w:val="222222"/>
          <w:sz w:val="16"/>
          <w:szCs w:val="16"/>
          <w:u w:color="222222"/>
        </w:rPr>
        <w:t xml:space="preserve">. ze zm.), jest podmiot wymieniony w wykazach określonych w rozporządzeniu 765/2006 </w:t>
      </w:r>
      <w:r>
        <w:rPr>
          <w:rStyle w:val="Brak"/>
          <w:color w:val="222222"/>
          <w:sz w:val="16"/>
          <w:szCs w:val="16"/>
          <w:u w:color="222222"/>
        </w:rPr>
        <w:br/>
      </w:r>
      <w:r w:rsidRPr="008F6F28">
        <w:rPr>
          <w:rStyle w:val="Brak"/>
          <w:color w:val="222222"/>
          <w:sz w:val="16"/>
          <w:szCs w:val="16"/>
          <w:u w:color="222222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15D8" w14:textId="77777777" w:rsidR="00000000" w:rsidRDefault="00000000" w:rsidP="008963A2">
    <w:pPr>
      <w:pStyle w:val="Nagwek"/>
    </w:pPr>
    <w:bookmarkStart w:id="1" w:name="_Hlk151632155"/>
    <w:r>
      <w:rPr>
        <w:noProof/>
      </w:rPr>
      <w:drawing>
        <wp:inline distT="0" distB="0" distL="0" distR="0" wp14:anchorId="55F1CC7E" wp14:editId="383EDFB5">
          <wp:extent cx="2659376" cy="918213"/>
          <wp:effectExtent l="0" t="0" r="7624" b="0"/>
          <wp:docPr id="1553827574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376" cy="918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B67B4D2" w14:textId="77777777" w:rsidR="00000000" w:rsidRDefault="00000000" w:rsidP="008963A2">
    <w:pPr>
      <w:jc w:val="center"/>
      <w:rPr>
        <w:i/>
        <w:iCs/>
        <w:sz w:val="18"/>
        <w:szCs w:val="18"/>
      </w:rPr>
    </w:pPr>
  </w:p>
  <w:p w14:paraId="24909C5B" w14:textId="77777777" w:rsidR="00000000" w:rsidRDefault="00000000" w:rsidP="008963A2">
    <w:pPr>
      <w:jc w:val="center"/>
      <w:rPr>
        <w:i/>
        <w:iCs/>
        <w:sz w:val="18"/>
        <w:szCs w:val="18"/>
      </w:rPr>
    </w:pPr>
  </w:p>
  <w:bookmarkEnd w:id="1"/>
  <w:p w14:paraId="5ACB0E26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FE"/>
    <w:rsid w:val="0010614E"/>
    <w:rsid w:val="00170E38"/>
    <w:rsid w:val="002A0607"/>
    <w:rsid w:val="00B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19E8"/>
  <w15:chartTrackingRefBased/>
  <w15:docId w15:val="{C8F35896-8842-4D7F-A5F5-C5E3C36F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FF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BE4FFE"/>
  </w:style>
  <w:style w:type="paragraph" w:customStyle="1" w:styleId="Standard">
    <w:name w:val="Standard"/>
    <w:rsid w:val="00BE4FF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BE4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FFE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afiakolaczkowo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1</cp:revision>
  <dcterms:created xsi:type="dcterms:W3CDTF">2024-07-04T12:06:00Z</dcterms:created>
  <dcterms:modified xsi:type="dcterms:W3CDTF">2024-07-04T12:06:00Z</dcterms:modified>
</cp:coreProperties>
</file>